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EA90" w14:textId="77777777" w:rsidR="00CB304D" w:rsidRDefault="00000000">
      <w:pPr>
        <w:pStyle w:val="Standard"/>
        <w:rPr>
          <w:rFonts w:ascii="Century Gothic" w:hAnsi="Century Gothic"/>
          <w:sz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entury Gothic" w:hAnsi="Century Gothic"/>
          <w:sz w:val="22"/>
        </w:rPr>
        <w:t xml:space="preserve">                                                                         </w:t>
      </w:r>
      <w:r>
        <w:rPr>
          <w:rFonts w:ascii="Calibri" w:hAnsi="Calibri"/>
          <w:sz w:val="24"/>
          <w:szCs w:val="24"/>
        </w:rPr>
        <w:t>Imperia, …..............</w:t>
      </w:r>
    </w:p>
    <w:p w14:paraId="7AA66176" w14:textId="77777777" w:rsidR="00CB304D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</w:t>
      </w:r>
    </w:p>
    <w:p w14:paraId="5BF5F330" w14:textId="77777777" w:rsidR="00CB304D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Spett.le</w:t>
      </w:r>
    </w:p>
    <w:p w14:paraId="057F5414" w14:textId="77777777" w:rsidR="00CB304D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   </w:t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  <w:t xml:space="preserve">            </w:t>
      </w:r>
    </w:p>
    <w:p w14:paraId="00C93C5D" w14:textId="77777777" w:rsidR="00CB304D" w:rsidRDefault="00CB304D">
      <w:pPr>
        <w:pStyle w:val="Standard"/>
        <w:rPr>
          <w:rFonts w:ascii="Calibri" w:hAnsi="Calibri"/>
          <w:sz w:val="24"/>
          <w:szCs w:val="24"/>
        </w:rPr>
      </w:pPr>
    </w:p>
    <w:p w14:paraId="431D7EFF" w14:textId="77777777" w:rsidR="00CB304D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TRASMISSIONE VIA PEC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3CED92B9" w14:textId="7D1A4146" w:rsidR="00277849" w:rsidRPr="00277849" w:rsidRDefault="00000000" w:rsidP="00277849">
      <w:pPr>
        <w:pStyle w:val="Standard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 w:rsidR="00277849" w:rsidRPr="00277849">
        <w:rPr>
          <w:rFonts w:ascii="Calibri" w:hAnsi="Calibri"/>
          <w:b/>
          <w:bCs/>
          <w:sz w:val="24"/>
          <w:szCs w:val="24"/>
        </w:rPr>
        <w:t>[giuridica_denominazione]</w:t>
      </w:r>
    </w:p>
    <w:p w14:paraId="0122A644" w14:textId="57B26875" w:rsidR="00277849" w:rsidRPr="00277849" w:rsidRDefault="00277849" w:rsidP="00277849">
      <w:pPr>
        <w:pStyle w:val="Standard"/>
        <w:ind w:left="4963" w:firstLine="2"/>
        <w:rPr>
          <w:rFonts w:ascii="Calibri" w:hAnsi="Calibri"/>
          <w:b/>
          <w:bCs/>
          <w:sz w:val="24"/>
          <w:szCs w:val="24"/>
        </w:rPr>
      </w:pPr>
      <w:r w:rsidRPr="00277849">
        <w:rPr>
          <w:rFonts w:ascii="Calibri" w:hAnsi="Calibri"/>
          <w:b/>
          <w:bCs/>
          <w:sz w:val="24"/>
          <w:szCs w:val="24"/>
        </w:rPr>
        <w:t>[ubicazione_attivita_via</w:t>
      </w:r>
      <w:r>
        <w:rPr>
          <w:rFonts w:ascii="Calibri" w:hAnsi="Calibri"/>
          <w:b/>
          <w:bCs/>
          <w:sz w:val="24"/>
          <w:szCs w:val="24"/>
        </w:rPr>
        <w:t xml:space="preserve">] </w:t>
      </w:r>
      <w:r w:rsidRPr="00277849">
        <w:rPr>
          <w:rFonts w:ascii="Calibri" w:hAnsi="Calibri"/>
          <w:b/>
          <w:bCs/>
          <w:sz w:val="24"/>
          <w:szCs w:val="24"/>
        </w:rPr>
        <w:t>[ubicazione_attivita_civico].</w:t>
      </w:r>
    </w:p>
    <w:p w14:paraId="6D060E28" w14:textId="29513720" w:rsidR="00CB304D" w:rsidRDefault="00277849" w:rsidP="00277849">
      <w:pPr>
        <w:pStyle w:val="Standard"/>
        <w:rPr>
          <w:rFonts w:ascii="Garamond" w:hAnsi="Garamond"/>
        </w:rPr>
      </w:pP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  <w:t>[giuridica_pec]</w:t>
      </w:r>
    </w:p>
    <w:p w14:paraId="083ECCDD" w14:textId="77777777" w:rsidR="00277849" w:rsidRDefault="00000000">
      <w:pPr>
        <w:pStyle w:val="Standard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C59FB69" w14:textId="73471007" w:rsidR="00CB304D" w:rsidRDefault="00000000" w:rsidP="00277849">
      <w:pPr>
        <w:pStyle w:val="Standard"/>
        <w:ind w:left="4963"/>
        <w:rPr>
          <w:rFonts w:ascii="Garamond" w:hAnsi="Garamond"/>
        </w:rPr>
      </w:pPr>
      <w:r>
        <w:rPr>
          <w:rFonts w:ascii="Calibri" w:hAnsi="Calibri"/>
          <w:b/>
          <w:bCs/>
          <w:sz w:val="24"/>
          <w:szCs w:val="24"/>
        </w:rPr>
        <w:t>NUCLEO ANNONA</w:t>
      </w:r>
    </w:p>
    <w:p w14:paraId="430EADC2" w14:textId="6C45F88C" w:rsidR="00CB304D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Comando POLIZIA MUNICIPALE</w:t>
      </w:r>
    </w:p>
    <w:p w14:paraId="252CB150" w14:textId="535D10E3" w:rsidR="00CB304D" w:rsidRDefault="00000000">
      <w:pPr>
        <w:pStyle w:val="Standard"/>
        <w:rPr>
          <w:rFonts w:ascii="Century Gothic" w:hAnsi="Century Gothic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>SEDE</w:t>
      </w:r>
      <w:r>
        <w:rPr>
          <w:rFonts w:ascii="Calibri" w:hAnsi="Calibri"/>
          <w:sz w:val="24"/>
          <w:szCs w:val="24"/>
        </w:rPr>
        <w:t xml:space="preserve">         </w:t>
      </w:r>
      <w:r>
        <w:rPr>
          <w:rFonts w:ascii="Garamond" w:hAnsi="Garamond"/>
        </w:rPr>
        <w:t xml:space="preserve">                                           </w:t>
      </w:r>
    </w:p>
    <w:p w14:paraId="3E9B08A1" w14:textId="77777777" w:rsidR="00CB304D" w:rsidRDefault="00000000">
      <w:pPr>
        <w:pStyle w:val="Standard"/>
        <w:spacing w:line="240" w:lineRule="atLeast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</w:p>
    <w:p w14:paraId="5CA6D5AA" w14:textId="6CB4DFE9" w:rsidR="00CB304D" w:rsidRDefault="00000000">
      <w:pPr>
        <w:pStyle w:val="Standard"/>
        <w:spacing w:line="240" w:lineRule="atLeast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CONFORMAZIONE A LEGGE, ENTRO IL TERMINE DI 30 GIORNI DALLA DATA DI NOTIFICA DEL PRESENTE ATTO DELL’ ATTIVITA’ DI VENDITA SU AREA PUBBLICA, MERCATO DEL  ….........,  POSTEGGIO N°........TITOLARE  SIG. </w:t>
      </w:r>
      <w:r w:rsidR="00277849">
        <w:rPr>
          <w:rFonts w:ascii="Calibri" w:hAnsi="Calibri"/>
          <w:b/>
          <w:sz w:val="24"/>
          <w:szCs w:val="24"/>
          <w:u w:val="single"/>
        </w:rPr>
        <w:t>[fisica_nome] [fisica_cognome]</w:t>
      </w:r>
    </w:p>
    <w:p w14:paraId="075FB80C" w14:textId="77777777" w:rsidR="00CB304D" w:rsidRDefault="00CB304D">
      <w:pPr>
        <w:pStyle w:val="Standard"/>
        <w:spacing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E245D4D" w14:textId="77777777" w:rsidR="00CB304D" w:rsidRDefault="00000000">
      <w:pPr>
        <w:pStyle w:val="Standard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IL DIRIGENTE</w:t>
      </w:r>
    </w:p>
    <w:p w14:paraId="541C54F9" w14:textId="77777777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Premesso che:</w:t>
      </w:r>
    </w:p>
    <w:p w14:paraId="5DF4B3FD" w14:textId="58A53A95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con comunicazione datata </w:t>
      </w:r>
      <w:r w:rsidR="00277849">
        <w:rPr>
          <w:rFonts w:ascii="Calibri" w:hAnsi="Calibri"/>
          <w:sz w:val="22"/>
          <w:szCs w:val="22"/>
        </w:rPr>
        <w:t xml:space="preserve">[data_protocollo] </w:t>
      </w:r>
      <w:r w:rsidR="00277849">
        <w:rPr>
          <w:rFonts w:ascii="Calibri" w:hAnsi="Calibri"/>
          <w:bCs/>
          <w:sz w:val="22"/>
          <w:szCs w:val="22"/>
        </w:rPr>
        <w:t>prot. n. [numero_protocollo]</w:t>
      </w:r>
      <w:r w:rsidR="00277849">
        <w:rPr>
          <w:rFonts w:ascii="Calibri" w:eastAsia="Times New Roman" w:hAnsi="Calibri" w:cs="Times New Roman"/>
          <w:bCs/>
          <w:sz w:val="22"/>
          <w:szCs w:val="22"/>
          <w:lang w:bidi="ar-SA"/>
        </w:rPr>
        <w:t xml:space="preserve"> [fisica_nome] [fisica_cognome],</w:t>
      </w:r>
      <w:r w:rsidR="00277849">
        <w:rPr>
          <w:rFonts w:ascii="Calibri" w:eastAsia="Times New Roman" w:hAnsi="Calibri" w:cs="Times New Roman"/>
          <w:sz w:val="22"/>
          <w:szCs w:val="22"/>
          <w:lang w:bidi="ar-SA"/>
        </w:rPr>
        <w:t xml:space="preserve"> c.f.: [fisica_cf] nato a [fisica_comune_nato] il [fisica_data_nato] e residente a [fisica_comune], [fisica_indirizzo] [fisica_civico], ditta [giuridica_denominazione] </w:t>
      </w:r>
      <w:r>
        <w:rPr>
          <w:rFonts w:ascii="Calibri" w:hAnsi="Calibri"/>
          <w:sz w:val="22"/>
          <w:szCs w:val="22"/>
        </w:rPr>
        <w:t>nell'attività di vendita su area pubblica nel mercato del  …................ – Rione di …........, Aut. N° …..., posteggio n° …...</w:t>
      </w:r>
    </w:p>
    <w:p w14:paraId="0FA9E175" w14:textId="77777777" w:rsidR="00CB304D" w:rsidRDefault="00000000">
      <w:pPr>
        <w:pStyle w:val="Standard"/>
        <w:suppressLineNumbers/>
        <w:ind w:right="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la verifica documentale, posta in essere ogni qualvolta l'ufficio riceve un'istanza, comunicazione o segnalazione volta all'attivazione di un'attività commerciale, pone in evidenza l'incompletezza della stessa in quanto alcuni documenti da rendersi obbligatoriamente non sono stati opportunamente presentati;</w:t>
      </w:r>
    </w:p>
    <w:p w14:paraId="033AF23D" w14:textId="77777777" w:rsidR="00CB304D" w:rsidRDefault="00CB304D">
      <w:pPr>
        <w:pStyle w:val="Standard"/>
        <w:ind w:right="54"/>
        <w:jc w:val="both"/>
        <w:rPr>
          <w:rFonts w:ascii="Calibri" w:hAnsi="Calibri"/>
          <w:sz w:val="22"/>
          <w:szCs w:val="22"/>
        </w:rPr>
      </w:pPr>
    </w:p>
    <w:p w14:paraId="076BD280" w14:textId="4C99121A" w:rsidR="00CB304D" w:rsidRDefault="00000000">
      <w:pPr>
        <w:pStyle w:val="Standard"/>
        <w:ind w:right="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nel dettaglio la documentazione risulta incompleta in quanto carente </w:t>
      </w:r>
      <w:r w:rsidR="00277849">
        <w:rPr>
          <w:rFonts w:ascii="Calibri" w:hAnsi="Calibri"/>
          <w:sz w:val="22"/>
          <w:szCs w:val="22"/>
        </w:rPr>
        <w:t>di:</w:t>
      </w:r>
    </w:p>
    <w:p w14:paraId="4E771ECA" w14:textId="77777777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4AE5153F" w14:textId="77777777" w:rsidR="00CB304D" w:rsidRDefault="00000000">
      <w:pPr>
        <w:pStyle w:val="Standard"/>
        <w:numPr>
          <w:ilvl w:val="0"/>
          <w:numId w:val="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1)</w:t>
      </w:r>
    </w:p>
    <w:p w14:paraId="516CF5B1" w14:textId="77777777" w:rsidR="00CB304D" w:rsidRDefault="00000000">
      <w:pPr>
        <w:pStyle w:val="Standard"/>
        <w:numPr>
          <w:ilvl w:val="0"/>
          <w:numId w:val="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2)</w:t>
      </w:r>
    </w:p>
    <w:p w14:paraId="5C1A5F0A" w14:textId="77777777" w:rsidR="00CB304D" w:rsidRDefault="00000000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</w:t>
      </w:r>
    </w:p>
    <w:p w14:paraId="7ABCF75E" w14:textId="77777777" w:rsidR="00CB304D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Considerato che:</w:t>
      </w:r>
    </w:p>
    <w:p w14:paraId="3E6AD134" w14:textId="7F6AF96C" w:rsidR="00CB304D" w:rsidRDefault="00000000">
      <w:pPr>
        <w:pStyle w:val="Standard"/>
        <w:numPr>
          <w:ilvl w:val="0"/>
          <w:numId w:val="5"/>
        </w:numPr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il novellato comma 3 dell'art. 19 L. 241/1990 e s.m.i. dispone che “l'Amministrazione competente, nel caso in cui sia possibile, per il titolare della Comunicazione, conformare l'attività intrapresa ed i suoi </w:t>
      </w:r>
      <w:r w:rsidR="00277849">
        <w:rPr>
          <w:rFonts w:ascii="Calibri" w:hAnsi="Calibri"/>
          <w:sz w:val="22"/>
          <w:szCs w:val="22"/>
        </w:rPr>
        <w:t>effetti alla</w:t>
      </w:r>
      <w:r>
        <w:rPr>
          <w:rFonts w:ascii="Calibri" w:hAnsi="Calibri"/>
          <w:sz w:val="22"/>
          <w:szCs w:val="22"/>
        </w:rPr>
        <w:t xml:space="preserve"> normativa vigente, con atto motivato invita il privato a provvedere, prescrivendo le misure necessarie con la fissazione di un termine non inferiore a trenta giorni per l'adozione di queste ultime. In difetto di adozione delle misure, da parte del privato, decorso il suddetto termine, l'attività si intende vietata”;</w:t>
      </w:r>
    </w:p>
    <w:p w14:paraId="22E87BB4" w14:textId="77777777" w:rsidR="00CB304D" w:rsidRDefault="00CB304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BDE6AA0" w14:textId="77777777" w:rsidR="00CB304D" w:rsidRDefault="00000000">
      <w:pPr>
        <w:pStyle w:val="Standard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nella fattispecie in esame appare congruo concedere un periodo di trenta giorni (30) entro il quale il titolare è invitato a regolarizzare la Comunicazione relativa all'esercizio dell'attività di vendita su area pubblica, provvedendo a presentare la documentazione mancante e a sanare eventuali debiti  tributari pregressi.    </w:t>
      </w:r>
    </w:p>
    <w:p w14:paraId="2EAD6BD8" w14:textId="77777777" w:rsidR="00CB304D" w:rsidRDefault="00CB304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E0F10A3" w14:textId="77777777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Richiamati:</w:t>
      </w:r>
    </w:p>
    <w:p w14:paraId="32FE2EE2" w14:textId="77777777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il D.lgs. n. 267/2000 “T.U.E.L.” ed in particolare l’art. 107;</w:t>
      </w:r>
    </w:p>
    <w:p w14:paraId="5C595CA1" w14:textId="77777777" w:rsidR="00CB304D" w:rsidRDefault="00000000">
      <w:pPr>
        <w:pStyle w:val="Standard"/>
        <w:numPr>
          <w:ilvl w:val="0"/>
          <w:numId w:val="6"/>
        </w:numPr>
        <w:tabs>
          <w:tab w:val="left" w:pos="165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l'art.16 comma 4 lett. c) e d) del Regolamento comunale del commercio al dettaglio su aree pubbliche approvato con D.C.C. n.59 del 03/07/2019;</w:t>
      </w:r>
    </w:p>
    <w:p w14:paraId="6B438618" w14:textId="77777777" w:rsidR="00CB304D" w:rsidRDefault="00000000">
      <w:pPr>
        <w:pStyle w:val="Standard"/>
        <w:numPr>
          <w:ilvl w:val="0"/>
          <w:numId w:val="6"/>
        </w:numPr>
        <w:tabs>
          <w:tab w:val="left" w:pos="165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l'art. 1, comma 6 del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Regolamento comunale per l’applicazione del canone patrimoniale di concessione, autorizzazione o esposizione pubblicitaria e per l'occupazione delle aree pubbliche destinate ai mercati approvato con D.C.C. n. 89/2021 ;</w:t>
      </w:r>
    </w:p>
    <w:p w14:paraId="187C3F5B" w14:textId="77777777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la legge n. 241/1990 s.m.i. e nella fattispecie l'art. 19 recentemente modificato dal D.Lgs. 126 del 30/06/2016;</w:t>
      </w:r>
    </w:p>
    <w:p w14:paraId="71974A9E" w14:textId="77777777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lo Statuto della Città di Imperia;</w:t>
      </w:r>
    </w:p>
    <w:p w14:paraId="541670F4" w14:textId="77777777" w:rsidR="00CB304D" w:rsidRDefault="00000000">
      <w:pPr>
        <w:pStyle w:val="Standard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 I S P O N E</w:t>
      </w:r>
    </w:p>
    <w:p w14:paraId="7BF82DA8" w14:textId="77777777" w:rsidR="00CB304D" w:rsidRDefault="00CB304D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7AFC913F" w14:textId="16A83C06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la ditta </w:t>
      </w:r>
      <w:r w:rsidR="00277849">
        <w:rPr>
          <w:rFonts w:ascii="Calibri" w:eastAsia="Times New Roman" w:hAnsi="Calibri" w:cs="Times New Roman"/>
          <w:bCs/>
          <w:sz w:val="22"/>
          <w:szCs w:val="22"/>
          <w:lang w:bidi="ar-SA"/>
        </w:rPr>
        <w:t>[fisica_nome] [fisica_cognome],</w:t>
      </w:r>
      <w:r w:rsidR="00277849">
        <w:rPr>
          <w:rFonts w:ascii="Calibri" w:eastAsia="Times New Roman" w:hAnsi="Calibri" w:cs="Times New Roman"/>
          <w:sz w:val="22"/>
          <w:szCs w:val="22"/>
          <w:lang w:bidi="ar-SA"/>
        </w:rPr>
        <w:t xml:space="preserve"> c.f.: [fisica_cf] nato a [fisica_comune_nato] il  [fisica_data_nato] e residente a [fisica_comune], [fisica_indirizzo] [fisica_civico], ditta [giuridica_denominazione] </w:t>
      </w:r>
      <w:r>
        <w:rPr>
          <w:rFonts w:ascii="Calibri" w:hAnsi="Calibri"/>
          <w:sz w:val="22"/>
          <w:szCs w:val="22"/>
        </w:rPr>
        <w:t xml:space="preserve">entro 30 giorni dalla notifica del presente atto, la conformazione a legge dell’esercizio dell’attività  descritta in premessa regolarizzando le </w:t>
      </w:r>
      <w:r>
        <w:rPr>
          <w:rFonts w:ascii="Calibri" w:hAnsi="Calibri"/>
          <w:bCs/>
          <w:sz w:val="22"/>
          <w:szCs w:val="22"/>
        </w:rPr>
        <w:t>comunicazioni datate ….............. prot.lli n. …......... e …...............</w:t>
      </w:r>
      <w:r>
        <w:rPr>
          <w:rFonts w:ascii="Calibri" w:hAnsi="Calibri"/>
          <w:sz w:val="22"/>
          <w:szCs w:val="22"/>
        </w:rPr>
        <w:t xml:space="preserve"> allegando la documentazione mancante e sanando eventuali debiti tributari pregressi. </w:t>
      </w:r>
      <w:r>
        <w:rPr>
          <w:rFonts w:ascii="Calibri" w:hAnsi="Calibri"/>
          <w:bCs/>
          <w:sz w:val="22"/>
          <w:szCs w:val="22"/>
        </w:rPr>
        <w:t xml:space="preserve">   </w:t>
      </w:r>
    </w:p>
    <w:p w14:paraId="465D0A9C" w14:textId="77777777" w:rsidR="00CB304D" w:rsidRDefault="00CB304D">
      <w:pPr>
        <w:pStyle w:val="Standard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7A6CCBB9" w14:textId="77777777" w:rsidR="00CB304D" w:rsidRDefault="00000000">
      <w:pPr>
        <w:pStyle w:val="Standard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In caso di mancato rispetto di quanto sopra nel termine di trenta (30) giorni dalla notifica del presente Atto, l'attività si intenderà vietata.</w:t>
      </w:r>
    </w:p>
    <w:p w14:paraId="3AD07C3B" w14:textId="77777777" w:rsidR="00CB304D" w:rsidRDefault="00CB304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B3ABF5E" w14:textId="77777777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Comando Polizia Municipale è incaricato di far osservare il presente provvedimento.</w:t>
      </w:r>
    </w:p>
    <w:p w14:paraId="47CC747B" w14:textId="77777777" w:rsidR="00CB304D" w:rsidRDefault="00CB304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99D6BED" w14:textId="77777777" w:rsidR="00CB304D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Distinti saluti.</w:t>
      </w:r>
    </w:p>
    <w:p w14:paraId="77422362" w14:textId="77777777" w:rsidR="00CB304D" w:rsidRDefault="00CB304D">
      <w:pPr>
        <w:pStyle w:val="Standard"/>
        <w:rPr>
          <w:rFonts w:ascii="Calibri" w:hAnsi="Calibri"/>
          <w:sz w:val="22"/>
          <w:szCs w:val="22"/>
        </w:rPr>
      </w:pPr>
    </w:p>
    <w:p w14:paraId="3F5460F6" w14:textId="77777777" w:rsidR="00CB304D" w:rsidRDefault="00000000">
      <w:pPr>
        <w:pStyle w:val="Standard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bidi="ar-SA"/>
        </w:rPr>
        <w:t>Avverso il presente provvedimento è ammessa proposizione di ricorso giurisdizionale al T.A.R. Liguria secondo le modalità di cui al D. Lgs. 02/07/2010 n. 104 ovvero è ammesso ricorso straordinario al Capo dello Stato, ai sensi del D.P.R.24.11.71, n.1199, rispettivamente entro 60 e 120 giorni dalla data di avvenuta notifica del presente atto.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</w:p>
    <w:p w14:paraId="231888AC" w14:textId="77777777" w:rsidR="00CB304D" w:rsidRDefault="00000000">
      <w:pPr>
        <w:pStyle w:val="Standard"/>
        <w:ind w:right="60"/>
        <w:jc w:val="both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   </w:t>
      </w:r>
    </w:p>
    <w:p w14:paraId="7F3FF703" w14:textId="77777777" w:rsidR="00CB304D" w:rsidRDefault="00CB304D">
      <w:pPr>
        <w:pStyle w:val="Standard"/>
        <w:rPr>
          <w:rFonts w:ascii="Calibri" w:hAnsi="Calibri" w:cs="Times New Roman"/>
          <w:sz w:val="22"/>
          <w:szCs w:val="22"/>
        </w:rPr>
      </w:pPr>
    </w:p>
    <w:p w14:paraId="53F427B3" w14:textId="77777777" w:rsidR="00CB304D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I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L DIRIGENTE DEL SETTORE  AFFARI LEGALI E CONTRATTI                                                                        </w:t>
      </w:r>
    </w:p>
    <w:p w14:paraId="58A3D05F" w14:textId="77777777" w:rsidR="00CB304D" w:rsidRDefault="00000000">
      <w:pPr>
        <w:pStyle w:val="Standard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                                                                                          Avv. Manolo CROCETTA</w:t>
      </w:r>
    </w:p>
    <w:p w14:paraId="1F7DBE41" w14:textId="77777777" w:rsidR="00CB304D" w:rsidRDefault="00CB304D">
      <w:pPr>
        <w:pStyle w:val="Standard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5F8931D" w14:textId="77777777" w:rsidR="00CB304D" w:rsidRDefault="00000000">
      <w:pPr>
        <w:pStyle w:val="Standard"/>
        <w:jc w:val="right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Documento</w:t>
      </w:r>
      <w:r>
        <w:rPr>
          <w:rFonts w:ascii="Calibri" w:eastAsia="Times New Roman" w:hAnsi="Calibri" w:cs="Times New Roman"/>
          <w:color w:val="000000"/>
        </w:rPr>
        <w:t xml:space="preserve"> informatico sottoscritto con firma digitale           </w:t>
      </w:r>
    </w:p>
    <w:p w14:paraId="1C308EA9" w14:textId="77777777" w:rsidR="00CB304D" w:rsidRDefault="00000000">
      <w:pPr>
        <w:pStyle w:val="Standard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(art. 24, D.Lgs n. 82/2005 – D.P.C.M. 22 febbraio 2013)           </w:t>
      </w:r>
    </w:p>
    <w:sectPr w:rsidR="00CB304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780" w:right="1406" w:bottom="758" w:left="1410" w:header="33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00ADD" w14:textId="77777777" w:rsidR="00CB68F9" w:rsidRDefault="00CB68F9">
      <w:r>
        <w:separator/>
      </w:r>
    </w:p>
  </w:endnote>
  <w:endnote w:type="continuationSeparator" w:id="0">
    <w:p w14:paraId="72F28F2F" w14:textId="77777777" w:rsidR="00CB68F9" w:rsidRDefault="00CB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99B55" w14:textId="77777777" w:rsidR="00264B6D" w:rsidRDefault="00264B6D">
    <w:pPr>
      <w:pStyle w:val="Pidipagina"/>
      <w:jc w:val="center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0CC6" w14:textId="77777777" w:rsidR="00264B6D" w:rsidRDefault="00000000">
    <w:pPr>
      <w:pStyle w:val="Pidipagina"/>
      <w:jc w:val="center"/>
      <w:rPr>
        <w:i/>
        <w:iCs/>
        <w:color w:val="333333"/>
        <w:sz w:val="18"/>
        <w:szCs w:val="18"/>
      </w:rPr>
    </w:pPr>
    <w:r>
      <w:rPr>
        <w:i/>
        <w:iCs/>
        <w:color w:val="333333"/>
        <w:sz w:val="18"/>
        <w:szCs w:val="18"/>
      </w:rPr>
      <w:t xml:space="preserve">Pag. </w:t>
    </w:r>
    <w:r>
      <w:rPr>
        <w:i/>
        <w:iCs/>
        <w:color w:val="333333"/>
        <w:sz w:val="18"/>
        <w:szCs w:val="18"/>
      </w:rPr>
      <w:fldChar w:fldCharType="begin"/>
    </w:r>
    <w:r>
      <w:rPr>
        <w:i/>
        <w:iCs/>
        <w:color w:val="333333"/>
        <w:sz w:val="18"/>
        <w:szCs w:val="18"/>
      </w:rPr>
      <w:instrText xml:space="preserve"> PAGE </w:instrText>
    </w:r>
    <w:r>
      <w:rPr>
        <w:i/>
        <w:iCs/>
        <w:color w:val="333333"/>
        <w:sz w:val="18"/>
        <w:szCs w:val="18"/>
      </w:rPr>
      <w:fldChar w:fldCharType="separate"/>
    </w:r>
    <w:r>
      <w:rPr>
        <w:i/>
        <w:iCs/>
        <w:color w:val="333333"/>
        <w:sz w:val="18"/>
        <w:szCs w:val="18"/>
      </w:rPr>
      <w:fldChar w:fldCharType="end"/>
    </w:r>
    <w:r>
      <w:rPr>
        <w:i/>
        <w:iCs/>
        <w:color w:val="333333"/>
        <w:sz w:val="18"/>
        <w:szCs w:val="18"/>
      </w:rPr>
      <w:t xml:space="preserve">di </w:t>
    </w:r>
    <w:r>
      <w:rPr>
        <w:i/>
        <w:iCs/>
        <w:color w:val="333333"/>
        <w:sz w:val="18"/>
        <w:szCs w:val="18"/>
      </w:rPr>
      <w:fldChar w:fldCharType="begin"/>
    </w:r>
    <w:r>
      <w:rPr>
        <w:i/>
        <w:iCs/>
        <w:color w:val="333333"/>
        <w:sz w:val="18"/>
        <w:szCs w:val="18"/>
      </w:rPr>
      <w:instrText xml:space="preserve"> NUMPAGES </w:instrText>
    </w:r>
    <w:r>
      <w:rPr>
        <w:i/>
        <w:iCs/>
        <w:color w:val="333333"/>
        <w:sz w:val="18"/>
        <w:szCs w:val="18"/>
      </w:rPr>
      <w:fldChar w:fldCharType="separate"/>
    </w:r>
    <w:r>
      <w:rPr>
        <w:i/>
        <w:iCs/>
        <w:color w:val="333333"/>
        <w:sz w:val="18"/>
        <w:szCs w:val="18"/>
      </w:rPr>
      <w:t>2</w:t>
    </w:r>
    <w:r>
      <w:rPr>
        <w:i/>
        <w:iCs/>
        <w:color w:val="333333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7762" w14:textId="77777777" w:rsidR="00264B6D" w:rsidRDefault="00000000">
    <w:pPr>
      <w:pStyle w:val="Pidipagina"/>
      <w:jc w:val="center"/>
      <w:rPr>
        <w:rFonts w:ascii="Calibri" w:hAnsi="Calibri"/>
        <w:i/>
        <w:iCs/>
        <w:color w:val="333333"/>
        <w:sz w:val="18"/>
        <w:szCs w:val="18"/>
      </w:rPr>
    </w:pPr>
    <w:r>
      <w:rPr>
        <w:rFonts w:ascii="Calibri" w:hAnsi="Calibri"/>
        <w:i/>
        <w:iCs/>
        <w:color w:val="333333"/>
        <w:sz w:val="18"/>
        <w:szCs w:val="18"/>
      </w:rPr>
      <w:t>Città di Imperia - Viale Matteotti. 157 - 18100 Imperia.</w:t>
    </w:r>
  </w:p>
  <w:p w14:paraId="24A2CCC2" w14:textId="77777777" w:rsidR="00264B6D" w:rsidRDefault="00000000">
    <w:pPr>
      <w:pStyle w:val="Pidipagina"/>
      <w:jc w:val="center"/>
      <w:rPr>
        <w:rFonts w:ascii="Calibri" w:hAnsi="Calibri"/>
        <w:color w:val="333333"/>
      </w:rPr>
    </w:pPr>
    <w:r>
      <w:rPr>
        <w:rFonts w:ascii="Calibri" w:hAnsi="Calibri"/>
        <w:i/>
        <w:iCs/>
        <w:color w:val="333333"/>
        <w:sz w:val="18"/>
        <w:szCs w:val="18"/>
      </w:rPr>
      <w:t xml:space="preserve">Tel. 0183 7011-  Fax 0183 290691 </w:t>
    </w:r>
    <w:r>
      <w:rPr>
        <w:rFonts w:ascii="Calibri" w:hAnsi="Calibri"/>
        <w:color w:val="333333"/>
        <w:sz w:val="18"/>
        <w:lang w:val="en-GB"/>
      </w:rPr>
      <w:t>- eMail: protocollo@pec.comune.imperia.it</w:t>
    </w:r>
    <w:r>
      <w:rPr>
        <w:rFonts w:ascii="Calibri" w:hAnsi="Calibri"/>
        <w:color w:val="333333"/>
      </w:rPr>
      <w:t xml:space="preserve"> </w:t>
    </w:r>
    <w:r>
      <w:rPr>
        <w:rFonts w:ascii="Calibri" w:hAnsi="Calibri"/>
        <w:i/>
        <w:iCs/>
        <w:color w:val="333333"/>
        <w:sz w:val="18"/>
        <w:szCs w:val="18"/>
      </w:rPr>
      <w:t>- C.F. 00089700082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CD89" w14:textId="77777777" w:rsidR="00CB68F9" w:rsidRDefault="00CB68F9">
      <w:r>
        <w:rPr>
          <w:color w:val="000000"/>
        </w:rPr>
        <w:separator/>
      </w:r>
    </w:p>
  </w:footnote>
  <w:footnote w:type="continuationSeparator" w:id="0">
    <w:p w14:paraId="67117502" w14:textId="77777777" w:rsidR="00CB68F9" w:rsidRDefault="00CB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2811" w14:textId="77777777" w:rsidR="00264B6D" w:rsidRDefault="0000000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0D2050" wp14:editId="449D87E9">
          <wp:simplePos x="0" y="0"/>
          <wp:positionH relativeFrom="column">
            <wp:posOffset>824400</wp:posOffset>
          </wp:positionH>
          <wp:positionV relativeFrom="paragraph">
            <wp:posOffset>87120</wp:posOffset>
          </wp:positionV>
          <wp:extent cx="827280" cy="993600"/>
          <wp:effectExtent l="0" t="0" r="0" b="0"/>
          <wp:wrapSquare wrapText="bothSides"/>
          <wp:docPr id="53683275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280" cy="99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2DE327" w14:textId="77777777" w:rsidR="00264B6D" w:rsidRDefault="00264B6D">
    <w:pPr>
      <w:pStyle w:val="Intestazione"/>
    </w:pPr>
  </w:p>
  <w:p w14:paraId="0F7013E1" w14:textId="77777777" w:rsidR="00264B6D" w:rsidRDefault="00264B6D">
    <w:pPr>
      <w:pStyle w:val="Intestazione"/>
    </w:pPr>
  </w:p>
  <w:p w14:paraId="59B767DE" w14:textId="77777777" w:rsidR="00264B6D" w:rsidRDefault="00264B6D">
    <w:pPr>
      <w:pStyle w:val="Intestazione"/>
    </w:pPr>
  </w:p>
  <w:p w14:paraId="6C189446" w14:textId="77777777" w:rsidR="00264B6D" w:rsidRDefault="00264B6D">
    <w:pPr>
      <w:pStyle w:val="Intestazione"/>
    </w:pPr>
  </w:p>
  <w:p w14:paraId="05FD3F77" w14:textId="77777777" w:rsidR="00264B6D" w:rsidRDefault="00264B6D">
    <w:pPr>
      <w:pStyle w:val="Intestazione"/>
    </w:pPr>
  </w:p>
  <w:p w14:paraId="5F78596C" w14:textId="77777777" w:rsidR="00264B6D" w:rsidRDefault="00264B6D">
    <w:pPr>
      <w:pStyle w:val="Intestazione"/>
    </w:pPr>
  </w:p>
  <w:p w14:paraId="270B6FFC" w14:textId="77777777" w:rsidR="00264B6D" w:rsidRDefault="00264B6D">
    <w:pPr>
      <w:pStyle w:val="Intestazione"/>
    </w:pPr>
  </w:p>
  <w:p w14:paraId="7CD3D1A9" w14:textId="77777777" w:rsidR="00264B6D" w:rsidRDefault="00000000">
    <w:pPr>
      <w:pStyle w:val="Standard"/>
      <w:rPr>
        <w:rFonts w:ascii="Calibri" w:hAnsi="Calibri"/>
        <w:b/>
        <w:bCs/>
        <w:color w:val="4C4C4C"/>
        <w:sz w:val="24"/>
        <w:szCs w:val="24"/>
      </w:rPr>
    </w:pPr>
    <w:r>
      <w:rPr>
        <w:rFonts w:ascii="Calibri" w:hAnsi="Calibri"/>
        <w:b/>
        <w:bCs/>
        <w:color w:val="4C4C4C"/>
        <w:sz w:val="24"/>
        <w:szCs w:val="24"/>
      </w:rPr>
      <w:t xml:space="preserve">                     CITTA' DI IMPERIA</w:t>
    </w:r>
  </w:p>
  <w:p w14:paraId="651F4CA9" w14:textId="77777777" w:rsidR="00264B6D" w:rsidRDefault="00000000">
    <w:pPr>
      <w:pStyle w:val="Standard"/>
      <w:rPr>
        <w:rFonts w:ascii="Calibri" w:hAnsi="Calibri"/>
        <w:color w:val="4C4C4C"/>
        <w:sz w:val="24"/>
        <w:szCs w:val="24"/>
      </w:rPr>
    </w:pPr>
    <w:r>
      <w:rPr>
        <w:rFonts w:ascii="Calibri" w:hAnsi="Calibri"/>
        <w:color w:val="4C4C4C"/>
        <w:sz w:val="24"/>
        <w:szCs w:val="24"/>
      </w:rPr>
      <w:t xml:space="preserve">        Settore Affari Legali e Contratti</w:t>
    </w:r>
  </w:p>
  <w:p w14:paraId="7CCCCA6E" w14:textId="77777777" w:rsidR="00264B6D" w:rsidRDefault="00000000">
    <w:pPr>
      <w:pStyle w:val="Standard"/>
      <w:rPr>
        <w:rFonts w:ascii="Calibri" w:hAnsi="Calibri"/>
        <w:color w:val="4C4C4C"/>
        <w:sz w:val="24"/>
        <w:szCs w:val="24"/>
      </w:rPr>
    </w:pPr>
    <w:r>
      <w:rPr>
        <w:rFonts w:ascii="Calibri" w:hAnsi="Calibri"/>
        <w:color w:val="4C4C4C"/>
        <w:sz w:val="24"/>
        <w:szCs w:val="24"/>
      </w:rPr>
      <w:t xml:space="preserve">           Servizio C.U.P. Commercio I.P.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316F"/>
    <w:multiLevelType w:val="multilevel"/>
    <w:tmpl w:val="448874FA"/>
    <w:styleLink w:val="RTFNum4"/>
    <w:lvl w:ilvl="0">
      <w:numFmt w:val="bullet"/>
      <w:lvlText w:val="-"/>
      <w:lvlJc w:val="left"/>
      <w:pPr>
        <w:ind w:left="717" w:hanging="360"/>
      </w:pPr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abstractNum w:abstractNumId="1" w15:restartNumberingAfterBreak="0">
    <w:nsid w:val="0BE17404"/>
    <w:multiLevelType w:val="multilevel"/>
    <w:tmpl w:val="1CFC60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4F15EF8"/>
    <w:multiLevelType w:val="multilevel"/>
    <w:tmpl w:val="41B66B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81C7A43"/>
    <w:multiLevelType w:val="multilevel"/>
    <w:tmpl w:val="63C276B8"/>
    <w:lvl w:ilvl="0">
      <w:numFmt w:val="bullet"/>
      <w:lvlText w:val="–"/>
      <w:lvlJc w:val="left"/>
      <w:pPr>
        <w:ind w:left="-36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9002140"/>
    <w:multiLevelType w:val="multilevel"/>
    <w:tmpl w:val="A5509FC2"/>
    <w:styleLink w:val="RTFNum2"/>
    <w:lvl w:ilvl="0">
      <w:numFmt w:val="none"/>
      <w:lvlText w:val="%1*"/>
      <w:lvlJc w:val="left"/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abstractNum w:abstractNumId="5" w15:restartNumberingAfterBreak="0">
    <w:nsid w:val="5CB020A8"/>
    <w:multiLevelType w:val="multilevel"/>
    <w:tmpl w:val="F82A13A8"/>
    <w:styleLink w:val="RTFNum3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1434" w:hanging="360"/>
      </w:pPr>
    </w:lvl>
    <w:lvl w:ilvl="2">
      <w:start w:val="1"/>
      <w:numFmt w:val="decimal"/>
      <w:lvlText w:val="%3."/>
      <w:lvlJc w:val="left"/>
      <w:pPr>
        <w:ind w:left="2151" w:hanging="36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decimal"/>
      <w:lvlText w:val="%5."/>
      <w:lvlJc w:val="left"/>
      <w:pPr>
        <w:ind w:left="3585" w:hanging="360"/>
      </w:pPr>
    </w:lvl>
    <w:lvl w:ilvl="5">
      <w:start w:val="1"/>
      <w:numFmt w:val="decimal"/>
      <w:lvlText w:val="%6."/>
      <w:lvlJc w:val="left"/>
      <w:pPr>
        <w:ind w:left="4302" w:hanging="36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decimal"/>
      <w:lvlText w:val="%8."/>
      <w:lvlJc w:val="left"/>
      <w:pPr>
        <w:ind w:left="5736" w:hanging="360"/>
      </w:pPr>
    </w:lvl>
    <w:lvl w:ilvl="8">
      <w:start w:val="1"/>
      <w:numFmt w:val="decimal"/>
      <w:lvlText w:val="%9."/>
      <w:lvlJc w:val="left"/>
      <w:pPr>
        <w:ind w:left="6453" w:hanging="360"/>
      </w:pPr>
    </w:lvl>
  </w:abstractNum>
  <w:num w:numId="1" w16cid:durableId="723872103">
    <w:abstractNumId w:val="4"/>
  </w:num>
  <w:num w:numId="2" w16cid:durableId="712390562">
    <w:abstractNumId w:val="5"/>
  </w:num>
  <w:num w:numId="3" w16cid:durableId="243878339">
    <w:abstractNumId w:val="0"/>
  </w:num>
  <w:num w:numId="4" w16cid:durableId="257754189">
    <w:abstractNumId w:val="2"/>
  </w:num>
  <w:num w:numId="5" w16cid:durableId="1911887202">
    <w:abstractNumId w:val="3"/>
  </w:num>
  <w:num w:numId="6" w16cid:durableId="190436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4D"/>
    <w:rsid w:val="00264B6D"/>
    <w:rsid w:val="00277849"/>
    <w:rsid w:val="00372161"/>
    <w:rsid w:val="00494EBD"/>
    <w:rsid w:val="005B20B6"/>
    <w:rsid w:val="008429D8"/>
    <w:rsid w:val="00934346"/>
    <w:rsid w:val="00B854A4"/>
    <w:rsid w:val="00CB304D"/>
    <w:rsid w:val="00C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586C"/>
  <w15:docId w15:val="{941339CE-90DC-432B-ABBF-94DAEC1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z w:val="32"/>
      <w:szCs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suppressLineNumbers/>
      <w:tabs>
        <w:tab w:val="center" w:pos="4182"/>
        <w:tab w:val="right" w:pos="8364"/>
      </w:tabs>
    </w:pPr>
  </w:style>
  <w:style w:type="paragraph" w:styleId="Pidipagina">
    <w:name w:val="footer"/>
    <w:basedOn w:val="Standard"/>
    <w:pPr>
      <w:suppressLineNumbers/>
      <w:tabs>
        <w:tab w:val="center" w:pos="4182"/>
        <w:tab w:val="right" w:pos="836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Standard"/>
    <w:pPr>
      <w:ind w:left="900" w:hanging="900"/>
      <w:jc w:val="both"/>
    </w:pPr>
    <w:rPr>
      <w:rFonts w:ascii="Garamond" w:hAnsi="Garamond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Intestata Sindaco di Imperia con Logo</dc:title>
  <dc:subject>Lettera Intestata Sindaco di Imperia con Logo</dc:subject>
  <dc:creator>Città di Imperia</dc:creator>
  <dc:description>fatta da Edo in data 26/08/99</dc:description>
  <cp:lastModifiedBy>Roberto Starnini</cp:lastModifiedBy>
  <cp:revision>5</cp:revision>
  <cp:lastPrinted>2020-12-02T11:59:00Z</cp:lastPrinted>
  <dcterms:created xsi:type="dcterms:W3CDTF">2025-03-10T08:53:00Z</dcterms:created>
  <dcterms:modified xsi:type="dcterms:W3CDTF">2025-03-10T09:02:00Z</dcterms:modified>
</cp:coreProperties>
</file>